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FC" w:rsidRDefault="00485F37">
      <w:pPr>
        <w:pStyle w:val="Szvegtrzs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Magyar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Gasztroenterológiai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Társaság Endoszkópos </w:t>
      </w:r>
      <w:r w:rsidR="009A3D84">
        <w:rPr>
          <w:rFonts w:ascii="Times New Roman" w:hAnsi="Times New Roman"/>
          <w:b/>
          <w:bCs/>
          <w:sz w:val="24"/>
          <w:szCs w:val="24"/>
        </w:rPr>
        <w:t xml:space="preserve">Ultrahang </w:t>
      </w:r>
      <w:r>
        <w:rPr>
          <w:rFonts w:ascii="Times New Roman" w:hAnsi="Times New Roman"/>
          <w:b/>
          <w:bCs/>
          <w:sz w:val="24"/>
          <w:szCs w:val="24"/>
        </w:rPr>
        <w:t>Szekció beszámoló (2021-2022)</w:t>
      </w:r>
    </w:p>
    <w:p w:rsidR="00B872FC" w:rsidRDefault="00B872FC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16F5" w:rsidRPr="002D16F5" w:rsidRDefault="002D16F5" w:rsidP="002D16F5">
      <w:pPr>
        <w:pStyle w:val="Szvegtrzs"/>
        <w:spacing w:line="360" w:lineRule="auto"/>
        <w:ind w:left="1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</w:rPr>
        <w:t xml:space="preserve">Az MGT EUH Szekció működését több tényező is nehezítette. Egyrészt a COVID helyzet, másrészt az MGT éves </w:t>
      </w:r>
      <w:proofErr w:type="gramStart"/>
      <w:r>
        <w:rPr>
          <w:rFonts w:ascii="Times New Roman" w:hAnsi="Times New Roman"/>
          <w:bCs/>
          <w:sz w:val="24"/>
          <w:szCs w:val="24"/>
        </w:rPr>
        <w:t>kongresszus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új szerkezete is: </w:t>
      </w:r>
    </w:p>
    <w:p w:rsidR="005B622C" w:rsidRPr="002D16F5" w:rsidRDefault="002D16F5" w:rsidP="002D16F5">
      <w:pPr>
        <w:pStyle w:val="Szvegtrzs"/>
        <w:numPr>
          <w:ilvl w:val="1"/>
          <w:numId w:val="10"/>
        </w:numPr>
        <w:spacing w:line="360" w:lineRule="auto"/>
        <w:ind w:left="284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</w:rPr>
        <w:t xml:space="preserve">A hagyományos szegedi gyakorlati, élő bemutatóval egybekötött EUH rendezvény a COVID miatt elmaradt. </w:t>
      </w:r>
    </w:p>
    <w:p w:rsidR="002D16F5" w:rsidRDefault="002D16F5" w:rsidP="002D16F5">
      <w:pPr>
        <w:pStyle w:val="Szvegtrzs"/>
        <w:numPr>
          <w:ilvl w:val="1"/>
          <w:numId w:val="10"/>
        </w:numPr>
        <w:spacing w:line="360" w:lineRule="auto"/>
        <w:ind w:left="284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</w:rPr>
        <w:t xml:space="preserve">A közgyűlés és vezetőségválasztás hagyományos módon mindig az MGT </w:t>
      </w:r>
      <w:proofErr w:type="gramStart"/>
      <w:r>
        <w:rPr>
          <w:rFonts w:ascii="Times New Roman" w:hAnsi="Times New Roman"/>
          <w:bCs/>
          <w:sz w:val="24"/>
          <w:szCs w:val="24"/>
        </w:rPr>
        <w:t>kongresszus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EUH blokkjában történt meg, melyet az új felépítés nem tesz lehetővé. A jelenlegi vezetőség </w:t>
      </w:r>
      <w:proofErr w:type="gramStart"/>
      <w:r>
        <w:rPr>
          <w:rFonts w:ascii="Times New Roman" w:hAnsi="Times New Roman"/>
          <w:bCs/>
          <w:sz w:val="24"/>
          <w:szCs w:val="24"/>
        </w:rPr>
        <w:t>mandátuma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lejárt, új vezetőség választásra lenne szükség. Ennek kidolgozása folyamatban van.</w:t>
      </w:r>
      <w:r w:rsidR="00385016">
        <w:rPr>
          <w:rFonts w:ascii="Times New Roman" w:hAnsi="Times New Roman"/>
          <w:bCs/>
          <w:sz w:val="24"/>
          <w:szCs w:val="24"/>
        </w:rPr>
        <w:t xml:space="preserve"> Első körben a </w:t>
      </w:r>
      <w:proofErr w:type="gramStart"/>
      <w:r w:rsidR="00385016">
        <w:rPr>
          <w:rFonts w:ascii="Times New Roman" w:hAnsi="Times New Roman"/>
          <w:bCs/>
          <w:sz w:val="24"/>
          <w:szCs w:val="24"/>
        </w:rPr>
        <w:t>tagság nyilvántartásba</w:t>
      </w:r>
      <w:proofErr w:type="gramEnd"/>
      <w:r w:rsidR="00385016">
        <w:rPr>
          <w:rFonts w:ascii="Times New Roman" w:hAnsi="Times New Roman"/>
          <w:bCs/>
          <w:sz w:val="24"/>
          <w:szCs w:val="24"/>
        </w:rPr>
        <w:t xml:space="preserve"> vételét, második lépésben a vezetőségválasztás online lebonyolítását tervezzük.</w:t>
      </w:r>
      <w:bookmarkStart w:id="0" w:name="_GoBack"/>
      <w:bookmarkEnd w:id="0"/>
    </w:p>
    <w:sectPr w:rsidR="002D16F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B3" w:rsidRDefault="00B429B3">
      <w:r>
        <w:separator/>
      </w:r>
    </w:p>
  </w:endnote>
  <w:endnote w:type="continuationSeparator" w:id="0">
    <w:p w:rsidR="00B429B3" w:rsidRDefault="00B4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FC" w:rsidRDefault="00B872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B3" w:rsidRDefault="00B429B3">
      <w:r>
        <w:separator/>
      </w:r>
    </w:p>
  </w:footnote>
  <w:footnote w:type="continuationSeparator" w:id="0">
    <w:p w:rsidR="00B429B3" w:rsidRDefault="00B4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FC" w:rsidRDefault="00B872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6B2B"/>
    <w:multiLevelType w:val="hybridMultilevel"/>
    <w:tmpl w:val="9DB48DEE"/>
    <w:numStyleLink w:val="Felsorolsjel"/>
  </w:abstractNum>
  <w:abstractNum w:abstractNumId="1" w15:restartNumberingAfterBreak="0">
    <w:nsid w:val="41866617"/>
    <w:multiLevelType w:val="hybridMultilevel"/>
    <w:tmpl w:val="9926C8C8"/>
    <w:styleLink w:val="Harvard"/>
    <w:lvl w:ilvl="0" w:tplc="3120DF18">
      <w:start w:val="1"/>
      <w:numFmt w:val="upperRoman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2A2D4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4E9DF0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2F520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C4CA0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E66EA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275C0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E2A56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29BCC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436C92"/>
    <w:multiLevelType w:val="hybridMultilevel"/>
    <w:tmpl w:val="DA8EF76A"/>
    <w:styleLink w:val="Ktjel"/>
    <w:lvl w:ilvl="0" w:tplc="27CAFB5C">
      <w:start w:val="1"/>
      <w:numFmt w:val="bullet"/>
      <w:lvlText w:val="-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66AD4F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E1BA2B22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02A37B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0E6BA3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8303B4C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5B3C8DE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BB4EAE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2C5C319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" w15:restartNumberingAfterBreak="0">
    <w:nsid w:val="60F60948"/>
    <w:multiLevelType w:val="hybridMultilevel"/>
    <w:tmpl w:val="9DB48DEE"/>
    <w:styleLink w:val="Felsorolsjel"/>
    <w:lvl w:ilvl="0" w:tplc="5CFA649A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A8EA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41E1BE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556924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4522BA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AE29D6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C4E37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98907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AF0199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63429DC"/>
    <w:multiLevelType w:val="hybridMultilevel"/>
    <w:tmpl w:val="DA8EF76A"/>
    <w:numStyleLink w:val="Ktjel"/>
  </w:abstractNum>
  <w:abstractNum w:abstractNumId="5" w15:restartNumberingAfterBreak="0">
    <w:nsid w:val="69762E21"/>
    <w:multiLevelType w:val="hybridMultilevel"/>
    <w:tmpl w:val="9926C8C8"/>
    <w:numStyleLink w:val="Harvard"/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0">
      <w:lvl w:ilvl="0" w:tplc="A1640BB8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C2EF88">
        <w:start w:val="1"/>
        <w:numFmt w:val="bullet"/>
        <w:lvlText w:val="‣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D7D22374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2941DF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0322630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0308DFC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7E24840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4FC81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6681652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</w:num>
  <w:num w:numId="7">
    <w:abstractNumId w:val="4"/>
  </w:num>
  <w:num w:numId="8">
    <w:abstractNumId w:val="4"/>
    <w:lvlOverride w:ilvl="0">
      <w:lvl w:ilvl="0" w:tplc="811462CE">
        <w:start w:val="1"/>
        <w:numFmt w:val="bullet"/>
        <w:lvlText w:val="‣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04E8B7BA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F90850C8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A0986F06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B336A17C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9DE700A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9BBCF622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82AF78C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68863630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9">
    <w:abstractNumId w:val="4"/>
    <w:lvlOverride w:ilvl="0">
      <w:lvl w:ilvl="0" w:tplc="811462CE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1">
      <w:lvl w:ilvl="1" w:tplc="04E8B7BA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F90850C8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A0986F06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B336A17C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9DE700A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9BBCF622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82AF78C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68863630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10">
    <w:abstractNumId w:val="0"/>
    <w:lvlOverride w:ilvl="0">
      <w:lvl w:ilvl="0" w:tplc="A1640BB8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C2EF88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D22374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2941DF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0322630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0308DFC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7E24840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4FC81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6681652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FC"/>
    <w:rsid w:val="002D16F5"/>
    <w:rsid w:val="00385016"/>
    <w:rsid w:val="00485F37"/>
    <w:rsid w:val="005B622C"/>
    <w:rsid w:val="009A3D84"/>
    <w:rsid w:val="00B429B3"/>
    <w:rsid w:val="00B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1728"/>
  <w15:docId w15:val="{0C6D3258-7EA0-42ED-B5CA-07312D6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Felsorolsjel">
    <w:name w:val="Felsorolásjel"/>
    <w:pPr>
      <w:numPr>
        <w:numId w:val="3"/>
      </w:numPr>
    </w:pPr>
  </w:style>
  <w:style w:type="character" w:customStyle="1" w:styleId="Egyiksem">
    <w:name w:val="Egyik sem"/>
  </w:style>
  <w:style w:type="numbering" w:customStyle="1" w:styleId="Ktjel">
    <w:name w:val="Kötőjel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3</cp:revision>
  <dcterms:created xsi:type="dcterms:W3CDTF">2022-04-19T15:34:00Z</dcterms:created>
  <dcterms:modified xsi:type="dcterms:W3CDTF">2022-04-19T15:45:00Z</dcterms:modified>
</cp:coreProperties>
</file>